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993140</wp:posOffset>
            </wp:positionH>
            <wp:positionV relativeFrom="page">
              <wp:posOffset>471775</wp:posOffset>
            </wp:positionV>
            <wp:extent cx="1200150" cy="36449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2162" l="5938" r="9508" t="16462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64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2193290</wp:posOffset>
            </wp:positionH>
            <wp:positionV relativeFrom="page">
              <wp:posOffset>471775</wp:posOffset>
            </wp:positionV>
            <wp:extent cx="1285875" cy="47625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76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4762500</wp:posOffset>
            </wp:positionH>
            <wp:positionV relativeFrom="margin">
              <wp:posOffset>31403</wp:posOffset>
            </wp:positionV>
            <wp:extent cx="1200150" cy="276225"/>
            <wp:effectExtent b="0" l="0" r="0" t="0"/>
            <wp:wrapSquare wrapText="bothSides" distB="0" distT="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40295" l="12337" r="10958" t="41922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76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4374515</wp:posOffset>
            </wp:positionH>
            <wp:positionV relativeFrom="page">
              <wp:posOffset>390813</wp:posOffset>
            </wp:positionV>
            <wp:extent cx="652821" cy="635413"/>
            <wp:effectExtent b="0" l="0" r="0" t="0"/>
            <wp:wrapSquare wrapText="bothSides" distB="0" distT="0" distL="114300" distR="1143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821" cy="635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3632363</wp:posOffset>
            </wp:positionH>
            <wp:positionV relativeFrom="page">
              <wp:posOffset>390813</wp:posOffset>
            </wp:positionV>
            <wp:extent cx="475059" cy="633413"/>
            <wp:effectExtent b="0" l="0" r="0" t="0"/>
            <wp:wrapSquare wrapText="bothSides" distB="114300" distT="114300" distL="114300" distR="114300"/>
            <wp:docPr id="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059" cy="633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Стартовый номер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450215</wp:posOffset>
                </wp:positionH>
                <wp:positionV relativeFrom="page">
                  <wp:posOffset>1505498</wp:posOffset>
                </wp:positionV>
                <wp:extent cx="1214967" cy="419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57567" y="3589500"/>
                          <a:ext cx="11768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450215</wp:posOffset>
                </wp:positionH>
                <wp:positionV relativeFrom="page">
                  <wp:posOffset>1505498</wp:posOffset>
                </wp:positionV>
                <wp:extent cx="1214967" cy="4191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967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ОФ «Ozine Sen» совместно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 Rixos Water World Aktau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(организатор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ам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спортивного соревнования)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РАСПИСКА о здоровье и участии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(заполняется собственноручно)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_______________________________________________________________________________________________,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(указать ф.и.о. полностью участника)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ИИН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___________________, документ, удостоверяющий личность: удостоверение личности, паспорт, вид на жительство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(нужное подчеркнуть)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№_________________, выдан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(указать дату выдачи и орган выдачи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выражаю свое согласие на участие 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любительских соревнованиях по триатлону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“Aktau Triathlon: Caspian Man”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которое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пройдет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 августа 2026 года в городе Актау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далее – Соревнование) на дистанции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: плавание: 1,5 км, велогонка - 40 км, бег: 10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км.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Данной распиской: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я ознакомлен(а) с Положением о проведении Соревнования, размещенном на сайте организатора caspian-marathon.kz;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я нахожусь в хорошей физической форме, прошел(-а) медицинское освидетельствование у врача и не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имею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медицинск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противопоказани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к участию в соревновании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 обязуюсь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случае ухудшения состояния здоровья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не участвовать в соревновании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осознаю все риски, связанные с данным событием, и понимаю, что забег требует серьезной спортивной подготовки;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осознаю, что в результате участия могут наступить неблагоприятные последствия для своего здоровья;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ответственность за свою безопасность и здоровье несу самостоятельно;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при несчастном случае во время соревнований, получении травмы или получении физического ущерба, я добровольно и заведомо отказываюсь от каких-либо материальных и иных претензий и требований к организаторам. Данный отказ от претензий распространяется на моих возможных наследников и опекунов.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во время Соревнования никогда и ни при каких обстоятельствах не буду умышленно создавать ситуации, которые могут причинить вред другим участникам, Организатору и спонсорам Соревнования, посторонним лицам, а также их имуществу;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обязанности.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 Расписку, написанную не собственноручно, Организатор ответственности не несет.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Я ознакомлен(а) с положением и регламентом забега, и осознаю, что при их нарушении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могут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быть дисквалифицирована.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Я ознакомился(ась) с данным документом и понял(а) его смысл.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Я согласен(а) с тем, что я буду не допущен(а) до соревнований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августа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г., в случае утери/порчи своего стартового (бегового) номера участника.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Дата составления расписки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29»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августа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г.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Подпись участника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_____________________</w:t>
      </w:r>
    </w:p>
    <w:sectPr>
      <w:pgSz w:h="16838" w:w="11906" w:orient="portrait"/>
      <w:pgMar w:bottom="567" w:top="851" w:left="709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jpg"/><Relationship Id="rId10" Type="http://schemas.openxmlformats.org/officeDocument/2006/relationships/image" Target="media/image3.png"/><Relationship Id="rId12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ReHjeGyCC0Rjj1RwwT1zRavtQ==">CgMxLjA4AHIhMVFJY212T1I3cjMxVF9oS2JtaE9OTmtYbXA2aUd6VUlx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