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Pr>
        <w:drawing>
          <wp:anchor allowOverlap="1" behindDoc="0" distB="114300" distT="114300" distL="114300" distR="114300" hidden="0" layoutInCell="1" locked="0" relativeHeight="0" simplePos="0">
            <wp:simplePos x="0" y="0"/>
            <wp:positionH relativeFrom="page">
              <wp:posOffset>2233613</wp:posOffset>
            </wp:positionH>
            <wp:positionV relativeFrom="page">
              <wp:posOffset>607060</wp:posOffset>
            </wp:positionV>
            <wp:extent cx="1285875" cy="4762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5875" cy="476250"/>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Pr>
        <w:drawing>
          <wp:anchor allowOverlap="1" behindDoc="0" distB="114300" distT="114300" distL="114300" distR="114300" hidden="0" layoutInCell="1" locked="0" relativeHeight="0" simplePos="0">
            <wp:simplePos x="0" y="0"/>
            <wp:positionH relativeFrom="page">
              <wp:posOffset>3664585</wp:posOffset>
            </wp:positionH>
            <wp:positionV relativeFrom="page">
              <wp:posOffset>516572</wp:posOffset>
            </wp:positionV>
            <wp:extent cx="475059" cy="633413"/>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75059" cy="633413"/>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Pr>
        <w:drawing>
          <wp:anchor allowOverlap="1" behindDoc="0" distB="0" distT="0" distL="114300" distR="114300" hidden="0" layoutInCell="1" locked="0" relativeHeight="0" simplePos="0">
            <wp:simplePos x="0" y="0"/>
            <wp:positionH relativeFrom="margin">
              <wp:posOffset>4830445</wp:posOffset>
            </wp:positionH>
            <wp:positionV relativeFrom="margin">
              <wp:posOffset>166687</wp:posOffset>
            </wp:positionV>
            <wp:extent cx="1200150" cy="27622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9"/>
                    <a:srcRect b="40295" l="12337" r="10958" t="41922"/>
                    <a:stretch>
                      <a:fillRect/>
                    </a:stretch>
                  </pic:blipFill>
                  <pic:spPr>
                    <a:xfrm>
                      <a:off x="0" y="0"/>
                      <a:ext cx="1200150" cy="276225"/>
                    </a:xfrm>
                    <a:prstGeom prst="rect"/>
                    <a:ln/>
                  </pic:spPr>
                </pic:pic>
              </a:graphicData>
            </a:graphic>
          </wp:anchor>
        </w:drawing>
      </w:r>
      <w:r w:rsidDel="00000000" w:rsidR="00000000" w:rsidRPr="00000000">
        <w:rPr>
          <w:rFonts w:ascii="Times New Roman" w:cs="Times New Roman" w:eastAsia="Times New Roman" w:hAnsi="Times New Roman"/>
          <w:b w:val="1"/>
          <w:bCs w:val="1"/>
          <w:color w:val="000000"/>
          <w:sz w:val="24"/>
          <w:szCs w:val="24"/>
          <w:rtl w:val="0"/>
        </w:rPr>
        <w:tab/>
        <w:tab/>
        <w:tab/>
      </w:r>
      <w:r w:rsidDel="00000000" w:rsidR="00000000" w:rsidRPr="00000000">
        <w:drawing>
          <wp:anchor allowOverlap="1" behindDoc="0" distB="114300" distT="114300" distL="114300" distR="114300" hidden="0" layoutInCell="1" locked="0" relativeHeight="0" simplePos="0">
            <wp:simplePos x="0" y="0"/>
            <wp:positionH relativeFrom="column">
              <wp:posOffset>438150</wp:posOffset>
            </wp:positionH>
            <wp:positionV relativeFrom="paragraph">
              <wp:posOffset>114300</wp:posOffset>
            </wp:positionV>
            <wp:extent cx="1200150" cy="364490"/>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10"/>
                    <a:srcRect b="22162" l="5938" r="9508" t="16462"/>
                    <a:stretch>
                      <a:fillRect/>
                    </a:stretch>
                  </pic:blipFill>
                  <pic:spPr>
                    <a:xfrm>
                      <a:off x="0" y="0"/>
                      <a:ext cx="1200150" cy="364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3910013</wp:posOffset>
            </wp:positionH>
            <wp:positionV relativeFrom="paragraph">
              <wp:posOffset>0</wp:posOffset>
            </wp:positionV>
            <wp:extent cx="628557" cy="604838"/>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28557" cy="604838"/>
                    </a:xfrm>
                    <a:prstGeom prst="rect"/>
                    <a:ln/>
                  </pic:spPr>
                </pic:pic>
              </a:graphicData>
            </a:graphic>
          </wp:anchor>
        </w:drawing>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Сөрілік нөмер</w:t>
      </w:r>
    </w:p>
    <w:p w:rsidR="00000000" w:rsidDel="00000000" w:rsidP="00000000" w:rsidRDefault="00000000" w:rsidRPr="00000000" w14:paraId="00000005">
      <w:pPr>
        <w:spacing w:after="0" w:line="240" w:lineRule="auto"/>
        <w:ind w:left="180" w:right="200" w:firstLine="0"/>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mc:AlternateContent>
          <mc:Choice Requires="wpg">
            <w:drawing>
              <wp:anchor allowOverlap="1" behindDoc="0" distB="0" distT="0" distL="114300" distR="114300" hidden="0" layoutInCell="1" locked="0" relativeHeight="0" simplePos="0">
                <wp:simplePos x="0" y="0"/>
                <wp:positionH relativeFrom="page">
                  <wp:posOffset>443865</wp:posOffset>
                </wp:positionH>
                <wp:positionV relativeFrom="page">
                  <wp:posOffset>1655993</wp:posOffset>
                </wp:positionV>
                <wp:extent cx="1214967" cy="419100"/>
                <wp:effectExtent b="0" l="0" r="0" t="0"/>
                <wp:wrapNone/>
                <wp:docPr id="1" name=""/>
                <a:graphic>
                  <a:graphicData uri="http://schemas.microsoft.com/office/word/2010/wordprocessingShape">
                    <wps:wsp>
                      <wps:cNvSpPr/>
                      <wps:cNvPr id="2" name="Shape 2"/>
                      <wps:spPr>
                        <a:xfrm>
                          <a:off x="4757567" y="3589500"/>
                          <a:ext cx="1176867" cy="381000"/>
                        </a:xfrm>
                        <a:prstGeom prst="rect">
                          <a:avLst/>
                        </a:prstGeom>
                        <a:solidFill>
                          <a:schemeClr val="lt1"/>
                        </a:solidFill>
                        <a:ln cap="flat" cmpd="sng" w="12700">
                          <a:solidFill>
                            <a:schemeClr val="dk1"/>
                          </a:solidFill>
                          <a:prstDash val="solid"/>
                          <a:miter lim="8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443865</wp:posOffset>
                </wp:positionH>
                <wp:positionV relativeFrom="page">
                  <wp:posOffset>1655993</wp:posOffset>
                </wp:positionV>
                <wp:extent cx="1214967" cy="419100"/>
                <wp:effectExtent b="0" l="0" r="0" t="0"/>
                <wp:wrapNone/>
                <wp:docPr id="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214967" cy="4191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color w:val="000000"/>
          <w:rtl w:val="0"/>
        </w:rPr>
        <w:t xml:space="preserve">«Ozine Sen» ҚҚ </w:t>
      </w:r>
      <w:r w:rsidDel="00000000" w:rsidR="00000000" w:rsidRPr="00000000">
        <w:rPr>
          <w:rFonts w:ascii="Times New Roman" w:cs="Times New Roman" w:eastAsia="Times New Roman" w:hAnsi="Times New Roman"/>
          <w:b w:val="1"/>
          <w:bCs w:val="1"/>
          <w:rtl w:val="0"/>
        </w:rPr>
        <w:t xml:space="preserve">және</w:t>
      </w:r>
    </w:p>
    <w:p w:rsidR="00000000" w:rsidDel="00000000" w:rsidP="00000000" w:rsidRDefault="00000000" w:rsidRPr="00000000" w14:paraId="00000006">
      <w:pPr>
        <w:spacing w:after="0" w:line="240" w:lineRule="auto"/>
        <w:ind w:left="180" w:right="200" w:firstLine="0"/>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Rixos Water World Aktau</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(спорттық жарысын ұйымдастырушыларға)</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ҚОЛХАТ</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(өз қолымен толтырылады)</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Мен</w:t>
      </w:r>
      <w:r w:rsidDel="00000000" w:rsidR="00000000" w:rsidRPr="00000000">
        <w:rPr>
          <w:rFonts w:ascii="Times New Roman" w:cs="Times New Roman" w:eastAsia="Times New Roman" w:hAnsi="Times New Roman"/>
          <w:color w:val="000000"/>
          <w:rtl w:val="0"/>
        </w:rPr>
        <w:t xml:space="preserve">, ____________________________________________________________________________________________, </w:t>
      </w:r>
    </w:p>
    <w:p w:rsidR="00000000" w:rsidDel="00000000" w:rsidP="00000000" w:rsidRDefault="00000000" w:rsidRPr="00000000" w14:paraId="0000000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толық аты-жөнін көрсету керек)</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ЖСН</w:t>
      </w:r>
      <w:r w:rsidDel="00000000" w:rsidR="00000000" w:rsidRPr="00000000">
        <w:rPr>
          <w:rFonts w:ascii="Times New Roman" w:cs="Times New Roman" w:eastAsia="Times New Roman" w:hAnsi="Times New Roman"/>
          <w:rtl w:val="0"/>
        </w:rPr>
        <w:t xml:space="preserve">___________________, </w:t>
      </w:r>
      <w:r w:rsidDel="00000000" w:rsidR="00000000" w:rsidRPr="00000000">
        <w:rPr>
          <w:rFonts w:ascii="Times New Roman" w:cs="Times New Roman" w:eastAsia="Times New Roman" w:hAnsi="Times New Roman"/>
          <w:color w:val="000000"/>
          <w:rtl w:val="0"/>
        </w:rPr>
        <w:t xml:space="preserve">жеке басын куәландыратын құжат: (жеке куәлік, тұруға ықтиярхат, төлқұжат)</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керегінің астын сызу керек</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№_________________, «_______»___________ж., _________________________</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(берілген күнін және берген мекемесін көрсету керек</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bookmarkStart w:colFirst="0" w:colLast="0" w:name="_heading=h.5fdh82fs91fj" w:id="0"/>
      <w:bookmarkEnd w:id="0"/>
      <w:r w:rsidDel="00000000" w:rsidR="00000000" w:rsidRPr="00000000">
        <w:rPr>
          <w:rFonts w:ascii="Times New Roman" w:cs="Times New Roman" w:eastAsia="Times New Roman" w:hAnsi="Times New Roman"/>
          <w:rtl w:val="0"/>
        </w:rPr>
        <w:t xml:space="preserve">тарапынан берілген, «Ozine Sen» ҚҚ (бұдан әрі – «Ұйымдастырушы») ұйымдастыратын тамызды 30, 2026 жылғы Ақтау қаласында «AKTAU TRIATHLON: CASPIAN MAN» әуесқой триатлон жарысы (қашықтық</w:t>
      </w:r>
      <w:r w:rsidDel="00000000" w:rsidR="00000000" w:rsidRPr="00000000">
        <w:rPr>
          <w:rFonts w:ascii="Times New Roman" w:cs="Times New Roman" w:eastAsia="Times New Roman" w:hAnsi="Times New Roman"/>
          <w:i w:val="1"/>
          <w:iCs w:val="1"/>
          <w:rtl w:val="0"/>
        </w:rPr>
        <w:t xml:space="preserve">: жүзу – 1,5 км, веложарыс – 40 км, жүгіру – 10 км)</w:t>
      </w:r>
      <w:r w:rsidDel="00000000" w:rsidR="00000000" w:rsidRPr="00000000">
        <w:rPr>
          <w:rFonts w:ascii="Times New Roman" w:cs="Times New Roman" w:eastAsia="Times New Roman" w:hAnsi="Times New Roman"/>
          <w:rtl w:val="0"/>
        </w:rPr>
        <w:t xml:space="preserve"> (бұдан әрі – «Жарыс») қатысуына өз келісімімді беремін.</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Осы қолхат арқылы:</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Ұйымдастырушының </w:t>
      </w:r>
      <w:hyperlink r:id="rId13">
        <w:r w:rsidDel="00000000" w:rsidR="00000000" w:rsidRPr="00000000">
          <w:rPr>
            <w:rFonts w:ascii="Times New Roman" w:cs="Times New Roman" w:eastAsia="Times New Roman" w:hAnsi="Times New Roman"/>
            <w:color w:val="0563c1"/>
            <w:rtl w:val="0"/>
          </w:rPr>
          <w:t xml:space="preserve">https://www.caspian-marathon.kz</w:t>
        </w:r>
      </w:hyperlink>
      <w:r w:rsidDel="00000000" w:rsidR="00000000" w:rsidRPr="00000000">
        <w:rPr>
          <w:rFonts w:ascii="Times New Roman" w:cs="Times New Roman" w:eastAsia="Times New Roman" w:hAnsi="Times New Roman"/>
          <w:color w:val="000000"/>
          <w:rtl w:val="0"/>
        </w:rPr>
        <w:t xml:space="preserve"> сайтында (бұдан әрі – </w:t>
      </w:r>
      <w:r w:rsidDel="00000000" w:rsidR="00000000" w:rsidRPr="00000000">
        <w:rPr>
          <w:rFonts w:ascii="Times New Roman" w:cs="Times New Roman" w:eastAsia="Times New Roman" w:hAnsi="Times New Roman"/>
          <w:i w:val="1"/>
          <w:iCs w:val="1"/>
          <w:color w:val="000000"/>
          <w:rtl w:val="0"/>
        </w:rPr>
        <w:t xml:space="preserve">«Сайт»</w:t>
      </w:r>
      <w:r w:rsidDel="00000000" w:rsidR="00000000" w:rsidRPr="00000000">
        <w:rPr>
          <w:rFonts w:ascii="Times New Roman" w:cs="Times New Roman" w:eastAsia="Times New Roman" w:hAnsi="Times New Roman"/>
          <w:color w:val="000000"/>
          <w:rtl w:val="0"/>
        </w:rPr>
        <w:t xml:space="preserve">) орналастырылған Жарысты өткізу туралы Қағидамен танысқандығымды растаймын және оны сақтауға толықтай келісемін;</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медициналык тексерістен өткенімді, физикалық денсаулығымның жақсы жағдайда екенін және жүгіруден жарысқа қатысуға медициналық қарсы көрсетілім жок екенін растаймын;</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Жүгіру қатаң спорттық дайындықты талап ететінін және бұл шараға қатысты қатерлердің болу мүмкіндігін түсінемін;</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Менің денсаулығыма қатысты қолайсыз салдарлардың болу мүмкіндігін түсінемін;</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Денсаулығым мен қауіпсіздігіме жауапкершілікті өз мойныммен көтеремін;</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Жарыс өту кезінде немесе одан кейін қатерлі жағдай болатын болса, жарақат алып немесе физикалық жағдайыма зиян тисе ұйымдастырушыларына материалдық немесе басқа да ешқандай талап шарт қоюдан бас тартамын. Бұл бас тарту менің мүмкін болатын мұрагерлерім мен қорғаушыларыма да таратылады;</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Жарыс кезінде ешқашан және қандай да болмасын жағдайларда басқа қатысушыларға, ұйымдастырушыға және демеушілерге, бөгде тұлғаларға, сондай-ақ олардың мүлкіне зиян келтіруі мүмкін жағдайларды қасақана жасамайтынымды растаймын;</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Осы қолхатқа қол қою кезінде есірткілік, уытқұмарлық, алкогольді мас күйдеболмағанымды,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Өз қолымен толтырылмаған қолхат үшін Ұйымдастырушы жауапты емес.</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Жүгірудің ережелері мен тәртібімен таныспын және оларды бұзған жағдайда жарысқа қатысу мүмкіндігімнен айырылатынымды түсінемін.</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Берілген құжатпен таныстым және оның мәнін түсіндім.</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Қатысушының бастапқы (жүгіретін) нөмірін жоғалтқан/зақымданған жағдайда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жылғы «</w:t>
      </w:r>
      <w:r w:rsidDel="00000000" w:rsidR="00000000" w:rsidRPr="00000000">
        <w:rPr>
          <w:rFonts w:ascii="Times New Roman" w:cs="Times New Roman" w:eastAsia="Times New Roman" w:hAnsi="Times New Roman"/>
          <w:rtl w:val="0"/>
        </w:rPr>
        <w:t xml:space="preserve">30</w:t>
      </w:r>
      <w:r w:rsidDel="00000000" w:rsidR="00000000" w:rsidRPr="00000000">
        <w:rPr>
          <w:rFonts w:ascii="Times New Roman" w:cs="Times New Roman" w:eastAsia="Times New Roman" w:hAnsi="Times New Roman"/>
          <w:color w:val="000000"/>
          <w:rtl w:val="0"/>
        </w:rPr>
        <w:t xml:space="preserve">» тамызд</w:t>
      </w:r>
      <w:r w:rsidDel="00000000" w:rsidR="00000000" w:rsidRPr="00000000">
        <w:rPr>
          <w:rFonts w:ascii="Times New Roman" w:cs="Times New Roman" w:eastAsia="Times New Roman" w:hAnsi="Times New Roman"/>
          <w:rtl w:val="0"/>
        </w:rPr>
        <w:t xml:space="preserve">а </w:t>
      </w:r>
      <w:r w:rsidDel="00000000" w:rsidR="00000000" w:rsidRPr="00000000">
        <w:rPr>
          <w:rFonts w:ascii="Times New Roman" w:cs="Times New Roman" w:eastAsia="Times New Roman" w:hAnsi="Times New Roman"/>
          <w:color w:val="000000"/>
          <w:rtl w:val="0"/>
        </w:rPr>
        <w:t xml:space="preserve">байқауға қатысуына рұқсат етілмейтінімен келісемін.</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Қолхат жасалған күн</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тамыздың“29”</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ж.                       </w:t>
      </w:r>
      <w:r w:rsidDel="00000000" w:rsidR="00000000" w:rsidRPr="00000000">
        <w:rPr>
          <w:rFonts w:ascii="Times New Roman" w:cs="Times New Roman" w:eastAsia="Times New Roman" w:hAnsi="Times New Roman"/>
          <w:b w:val="1"/>
          <w:bCs w:val="1"/>
          <w:color w:val="000000"/>
          <w:rtl w:val="0"/>
        </w:rPr>
        <w:t xml:space="preserve">Қатысушының қолы</w:t>
      </w:r>
      <w:r w:rsidDel="00000000" w:rsidR="00000000" w:rsidRPr="00000000">
        <w:rPr>
          <w:rFonts w:ascii="Times New Roman" w:cs="Times New Roman" w:eastAsia="Times New Roman" w:hAnsi="Times New Roman"/>
          <w:color w:val="000000"/>
          <w:rtl w:val="0"/>
        </w:rPr>
        <w:t xml:space="preserve"> ________________________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sectPr>
      <w:pgSz w:h="16838" w:w="11906" w:orient="portrait"/>
      <w:pgMar w:bottom="567" w:top="851" w:left="709" w:right="42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yperlink" Target="https://www.caspian-marathon.kz"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EpEqV8s1kQZIlog06TGacENaXg==">CgMxLjAyDmguNWZkaDgyZnM5MWZqOAByITFjdHU1Y3hGMmctSDZYa1RUZWt0TzRJVnFwRjNFTFpQYw==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